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70" w:firstLineChars="8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慢性病复审须知</w:t>
      </w:r>
    </w:p>
    <w:p>
      <w:pPr>
        <w:ind w:firstLine="2570" w:firstLineChars="800"/>
        <w:rPr>
          <w:rFonts w:hint="default" w:ascii="仿宋" w:hAnsi="仿宋" w:eastAsia="仿宋" w:cs="仿宋"/>
          <w:b/>
          <w:bCs/>
          <w:sz w:val="32"/>
          <w:szCs w:val="32"/>
          <w:lang w:val="en-US" w:eastAsia="zh-CN"/>
        </w:rPr>
      </w:pPr>
      <w:bookmarkStart w:id="0" w:name="_GoBack"/>
      <w:bookmarkEnd w:id="0"/>
    </w:p>
    <w:p>
      <w:pPr>
        <w:rPr>
          <w:rFonts w:hint="eastAsia" w:ascii="仿宋" w:hAnsi="仿宋" w:eastAsia="仿宋" w:cs="仿宋"/>
          <w:sz w:val="32"/>
          <w:szCs w:val="32"/>
        </w:rPr>
      </w:pPr>
      <w:r>
        <w:rPr>
          <w:rFonts w:hint="eastAsia" w:ascii="仿宋" w:hAnsi="仿宋" w:eastAsia="仿宋" w:cs="仿宋"/>
          <w:sz w:val="32"/>
          <w:szCs w:val="32"/>
        </w:rPr>
        <w:t>1、复审申报时间:待遇享受期满前三个月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复审病种包括:甲状腺功能亢进症</w:t>
      </w:r>
      <w:r>
        <w:rPr>
          <w:rFonts w:hint="eastAsia" w:ascii="仿宋" w:hAnsi="仿宋" w:eastAsia="仿宋" w:cs="仿宋"/>
          <w:sz w:val="32"/>
          <w:szCs w:val="32"/>
          <w:lang w:eastAsia="zh-CN"/>
        </w:rPr>
        <w:t>、</w:t>
      </w:r>
      <w:r>
        <w:rPr>
          <w:rFonts w:hint="eastAsia" w:ascii="仿宋" w:hAnsi="仿宋" w:eastAsia="仿宋" w:cs="仿宋"/>
          <w:sz w:val="32"/>
          <w:szCs w:val="32"/>
        </w:rPr>
        <w:t>甲状腺功能减退症</w:t>
      </w:r>
      <w:r>
        <w:rPr>
          <w:rFonts w:hint="eastAsia" w:ascii="仿宋" w:hAnsi="仿宋" w:eastAsia="仿宋" w:cs="仿宋"/>
          <w:sz w:val="32"/>
          <w:szCs w:val="32"/>
          <w:lang w:eastAsia="zh-CN"/>
        </w:rPr>
        <w:t>、</w:t>
      </w:r>
      <w:r>
        <w:rPr>
          <w:rFonts w:hint="eastAsia" w:ascii="仿宋" w:hAnsi="仿宋" w:eastAsia="仿宋" w:cs="仿宋"/>
          <w:sz w:val="32"/>
          <w:szCs w:val="32"/>
        </w:rPr>
        <w:t>癫痫</w:t>
      </w:r>
      <w:r>
        <w:rPr>
          <w:rFonts w:hint="eastAsia" w:ascii="仿宋" w:hAnsi="仿宋" w:eastAsia="仿宋" w:cs="仿宋"/>
          <w:sz w:val="32"/>
          <w:szCs w:val="32"/>
          <w:lang w:eastAsia="zh-CN"/>
        </w:rPr>
        <w:t>、</w:t>
      </w:r>
      <w:r>
        <w:rPr>
          <w:rFonts w:hint="eastAsia" w:ascii="仿宋" w:hAnsi="仿宋" w:eastAsia="仿宋" w:cs="仿宋"/>
          <w:sz w:val="32"/>
          <w:szCs w:val="32"/>
        </w:rPr>
        <w:t>紫癜性肾炎</w:t>
      </w:r>
      <w:r>
        <w:rPr>
          <w:rFonts w:hint="eastAsia" w:ascii="仿宋" w:hAnsi="仿宋" w:eastAsia="仿宋" w:cs="仿宋"/>
          <w:sz w:val="32"/>
          <w:szCs w:val="32"/>
          <w:lang w:eastAsia="zh-CN"/>
        </w:rPr>
        <w:t>、</w:t>
      </w:r>
      <w:r>
        <w:rPr>
          <w:rFonts w:hint="eastAsia" w:ascii="仿宋" w:hAnsi="仿宋" w:eastAsia="仿宋" w:cs="仿宋"/>
          <w:sz w:val="32"/>
          <w:szCs w:val="32"/>
        </w:rPr>
        <w:t>硬皮病[硬斑病]</w:t>
      </w:r>
      <w:r>
        <w:rPr>
          <w:rFonts w:hint="eastAsia" w:ascii="仿宋" w:hAnsi="仿宋" w:eastAsia="仿宋" w:cs="仿宋"/>
          <w:sz w:val="32"/>
          <w:szCs w:val="32"/>
          <w:lang w:eastAsia="zh-CN"/>
        </w:rPr>
        <w:t>、</w:t>
      </w:r>
      <w:r>
        <w:rPr>
          <w:rFonts w:hint="eastAsia" w:ascii="仿宋" w:hAnsi="仿宋" w:eastAsia="仿宋" w:cs="仿宋"/>
          <w:sz w:val="32"/>
          <w:szCs w:val="32"/>
        </w:rPr>
        <w:t>视神经萎缩</w:t>
      </w:r>
      <w:r>
        <w:rPr>
          <w:rFonts w:hint="eastAsia" w:ascii="仿宋" w:hAnsi="仿宋" w:eastAsia="仿宋" w:cs="仿宋"/>
          <w:sz w:val="32"/>
          <w:szCs w:val="32"/>
          <w:lang w:eastAsia="zh-CN"/>
        </w:rPr>
        <w:t>、</w:t>
      </w:r>
      <w:r>
        <w:rPr>
          <w:rFonts w:hint="eastAsia" w:ascii="仿宋" w:hAnsi="仿宋" w:eastAsia="仿宋" w:cs="仿宋"/>
          <w:sz w:val="32"/>
          <w:szCs w:val="32"/>
        </w:rPr>
        <w:t>骨髓增生异常综合征</w:t>
      </w:r>
      <w:r>
        <w:rPr>
          <w:rFonts w:hint="eastAsia" w:ascii="仿宋" w:hAnsi="仿宋" w:eastAsia="仿宋" w:cs="仿宋"/>
          <w:sz w:val="32"/>
          <w:szCs w:val="32"/>
          <w:lang w:eastAsia="zh-CN"/>
        </w:rPr>
        <w:t>、</w:t>
      </w:r>
      <w:r>
        <w:rPr>
          <w:rFonts w:hint="eastAsia" w:ascii="仿宋" w:hAnsi="仿宋" w:eastAsia="仿宋" w:cs="仿宋"/>
          <w:sz w:val="32"/>
          <w:szCs w:val="32"/>
        </w:rPr>
        <w:t>系统性红斑狼疮</w:t>
      </w:r>
      <w:r>
        <w:rPr>
          <w:rFonts w:hint="eastAsia" w:ascii="仿宋" w:hAnsi="仿宋" w:eastAsia="仿宋" w:cs="仿宋"/>
          <w:sz w:val="32"/>
          <w:szCs w:val="32"/>
          <w:lang w:eastAsia="zh-CN"/>
        </w:rPr>
        <w:t>、</w:t>
      </w:r>
      <w:r>
        <w:rPr>
          <w:rFonts w:hint="eastAsia" w:ascii="仿宋" w:hAnsi="仿宋" w:eastAsia="仿宋" w:cs="仿宋"/>
          <w:sz w:val="32"/>
          <w:szCs w:val="32"/>
        </w:rPr>
        <w:t>特发性血小板减少性紫癜</w:t>
      </w:r>
      <w:r>
        <w:rPr>
          <w:rFonts w:hint="eastAsia" w:ascii="仿宋" w:hAnsi="仿宋" w:eastAsia="仿宋" w:cs="仿宋"/>
          <w:sz w:val="32"/>
          <w:szCs w:val="32"/>
          <w:lang w:eastAsia="zh-CN"/>
        </w:rPr>
        <w:t>、</w:t>
      </w:r>
      <w:r>
        <w:rPr>
          <w:rFonts w:hint="eastAsia" w:ascii="仿宋" w:hAnsi="仿宋" w:eastAsia="仿宋" w:cs="仿宋"/>
          <w:sz w:val="32"/>
          <w:szCs w:val="32"/>
        </w:rPr>
        <w:t>巨趾症</w:t>
      </w:r>
      <w:r>
        <w:rPr>
          <w:rFonts w:hint="eastAsia" w:ascii="仿宋" w:hAnsi="仿宋" w:eastAsia="仿宋" w:cs="仿宋"/>
          <w:sz w:val="32"/>
          <w:szCs w:val="32"/>
          <w:lang w:eastAsia="zh-CN"/>
        </w:rPr>
        <w:t>、</w:t>
      </w:r>
      <w:r>
        <w:rPr>
          <w:rFonts w:hint="eastAsia" w:ascii="仿宋" w:hAnsi="仿宋" w:eastAsia="仿宋" w:cs="仿宋"/>
          <w:sz w:val="32"/>
          <w:szCs w:val="32"/>
        </w:rPr>
        <w:t>慢性活动性肝炎</w:t>
      </w:r>
      <w:r>
        <w:rPr>
          <w:rFonts w:hint="eastAsia" w:ascii="仿宋" w:hAnsi="仿宋" w:eastAsia="仿宋" w:cs="仿宋"/>
          <w:sz w:val="32"/>
          <w:szCs w:val="32"/>
          <w:lang w:eastAsia="zh-CN"/>
        </w:rPr>
        <w:t>、</w:t>
      </w:r>
      <w:r>
        <w:rPr>
          <w:rFonts w:hint="eastAsia" w:ascii="仿宋" w:hAnsi="仿宋" w:eastAsia="仿宋" w:cs="仿宋"/>
          <w:sz w:val="32"/>
          <w:szCs w:val="32"/>
        </w:rPr>
        <w:t>肺结核(耐多药)</w:t>
      </w:r>
      <w:r>
        <w:rPr>
          <w:rFonts w:hint="eastAsia" w:ascii="仿宋" w:hAnsi="仿宋" w:eastAsia="仿宋" w:cs="仿宋"/>
          <w:sz w:val="32"/>
          <w:szCs w:val="32"/>
          <w:lang w:eastAsia="zh-CN"/>
        </w:rPr>
        <w:t>、</w:t>
      </w:r>
      <w:r>
        <w:rPr>
          <w:rFonts w:hint="eastAsia" w:ascii="仿宋" w:hAnsi="仿宋" w:eastAsia="仿宋" w:cs="仿宋"/>
          <w:sz w:val="32"/>
          <w:szCs w:val="32"/>
        </w:rPr>
        <w:t>儿童生长激素缺乏症。</w:t>
      </w:r>
    </w:p>
    <w:p>
      <w:pPr>
        <w:numPr>
          <w:ilvl w:val="0"/>
          <w:numId w:val="1"/>
        </w:numPr>
        <w:rPr>
          <w:rFonts w:hint="eastAsia" w:ascii="仿宋" w:hAnsi="仿宋" w:eastAsia="仿宋" w:cs="仿宋"/>
          <w:sz w:val="32"/>
          <w:szCs w:val="32"/>
        </w:rPr>
      </w:pPr>
      <w:r>
        <w:rPr>
          <w:rFonts w:hint="eastAsia" w:ascii="仿宋" w:hAnsi="仿宋" w:eastAsia="仿宋" w:cs="仿宋"/>
          <w:sz w:val="32"/>
          <w:szCs w:val="32"/>
        </w:rPr>
        <w:t>申报方式:</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参保单位医保经办人员将收集的资料统一报送至单位所属地社保经办机构职工门诊慢性病受理窗口。</w:t>
      </w:r>
    </w:p>
    <w:p>
      <w:pPr>
        <w:rPr>
          <w:rFonts w:hint="eastAsia" w:ascii="仿宋" w:hAnsi="仿宋" w:eastAsia="仿宋" w:cs="仿宋"/>
          <w:sz w:val="32"/>
          <w:szCs w:val="32"/>
        </w:rPr>
      </w:pPr>
      <w:r>
        <w:rPr>
          <w:rFonts w:hint="eastAsia" w:ascii="仿宋" w:hAnsi="仿宋" w:eastAsia="仿宋" w:cs="仿宋"/>
          <w:sz w:val="32"/>
          <w:szCs w:val="32"/>
        </w:rPr>
        <w:t>3、申报资料: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(1)《西安市城镇职工门诊慢性病复审明细表》一式两联</w:t>
      </w:r>
      <w:r>
        <w:rPr>
          <w:rFonts w:hint="eastAsia" w:ascii="仿宋" w:hAnsi="仿宋" w:eastAsia="仿宋" w:cs="仿宋"/>
          <w:sz w:val="32"/>
          <w:szCs w:val="32"/>
          <w:lang w:eastAsia="zh-CN"/>
        </w:rPr>
        <w:t>、</w:t>
      </w:r>
      <w:r>
        <w:rPr>
          <w:rFonts w:hint="eastAsia" w:ascii="仿宋" w:hAnsi="仿宋" w:eastAsia="仿宋" w:cs="仿宋"/>
          <w:sz w:val="32"/>
          <w:szCs w:val="32"/>
        </w:rPr>
        <w:t>单位填报并加盖公章。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(2)门诊慢性病申请鉴定表一份并加盖公章。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(3)身份证复印件一份(正反面)。</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(4)参保慢病患者近两年内的一次住院病</w:t>
      </w:r>
      <w:r>
        <w:rPr>
          <w:rFonts w:hint="eastAsia" w:ascii="仿宋" w:hAnsi="仿宋" w:eastAsia="仿宋" w:cs="仿宋"/>
          <w:sz w:val="32"/>
          <w:szCs w:val="32"/>
          <w:lang w:val="en-US" w:eastAsia="zh-CN"/>
        </w:rPr>
        <w:t>历</w:t>
      </w:r>
      <w:r>
        <w:rPr>
          <w:rFonts w:hint="eastAsia" w:ascii="仿宋" w:hAnsi="仿宋" w:eastAsia="仿宋" w:cs="仿宋"/>
          <w:sz w:val="32"/>
          <w:szCs w:val="32"/>
        </w:rPr>
        <w:t>或近一年来的两次二级以上的定点医疗机构门诊治疗</w:t>
      </w:r>
      <w:r>
        <w:rPr>
          <w:rFonts w:hint="eastAsia" w:ascii="仿宋" w:hAnsi="仿宋" w:eastAsia="仿宋" w:cs="仿宋"/>
          <w:sz w:val="32"/>
          <w:szCs w:val="32"/>
          <w:lang w:val="en-US" w:eastAsia="zh-CN"/>
        </w:rPr>
        <w:t>病历、</w:t>
      </w:r>
      <w:r>
        <w:rPr>
          <w:rFonts w:hint="eastAsia" w:ascii="仿宋" w:hAnsi="仿宋" w:eastAsia="仿宋" w:cs="仿宋"/>
          <w:sz w:val="32"/>
          <w:szCs w:val="32"/>
        </w:rPr>
        <w:t>相关检查化验单原件及需要继续用药治疗证明材料</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297D3"/>
    <w:multiLevelType w:val="singleLevel"/>
    <w:tmpl w:val="E66297D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mNGI2YzQ3ZDNiMTBmNTZmMzM1NmRlNDBiZWRiM2EifQ=="/>
  </w:docVars>
  <w:rsids>
    <w:rsidRoot w:val="00000000"/>
    <w:rsid w:val="1B3B14EC"/>
    <w:rsid w:val="1FBE6CD2"/>
    <w:rsid w:val="2F716C2C"/>
    <w:rsid w:val="3A9764C2"/>
    <w:rsid w:val="51E421DD"/>
    <w:rsid w:val="54D42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2024-05-22T00:32:00Z</dcterms:created>
  <dc:creator>QQQ</dc:creator>
  <cp:lastModifiedBy>QQQ</cp:lastModifiedBy>
  <dcterms:modified xsi:type="dcterms:W3CDTF">2024-05-22T07:13:59Z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3AB05CE528424F5F851EA48BBE012713_12</vt:lpwstr>
  </property>
</Properties>
</file>